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EB6E" w14:textId="77777777" w:rsidR="00532392" w:rsidRPr="00165C5A" w:rsidRDefault="00532392" w:rsidP="00532392">
      <w:pPr>
        <w:pStyle w:val="Heading1"/>
        <w:rPr>
          <w:rFonts w:ascii="Lato" w:hAnsi="Lato"/>
          <w:color w:val="auto"/>
        </w:rPr>
      </w:pPr>
      <w:r w:rsidRPr="00165C5A">
        <w:rPr>
          <w:rFonts w:ascii="Lato" w:hAnsi="Lato"/>
          <w:color w:val="auto"/>
        </w:rPr>
        <w:t>Building Trust &amp; Morale in a Changing Landscape</w:t>
      </w:r>
    </w:p>
    <w:p w14:paraId="4D73BCE4" w14:textId="7AD9703E" w:rsidR="00532392" w:rsidRPr="00165C5A" w:rsidRDefault="00532392" w:rsidP="00532392">
      <w:pPr>
        <w:pStyle w:val="Heading2"/>
        <w:rPr>
          <w:rFonts w:ascii="Lato" w:hAnsi="Lato"/>
          <w:color w:val="auto"/>
        </w:rPr>
      </w:pPr>
      <w:r w:rsidRPr="00165C5A">
        <w:rPr>
          <w:rFonts w:ascii="Lato" w:hAnsi="Lato"/>
          <w:color w:val="auto"/>
        </w:rPr>
        <w:t>Additional Resources</w:t>
      </w:r>
      <w:r>
        <w:rPr>
          <w:rFonts w:ascii="Lato" w:hAnsi="Lato"/>
          <w:color w:val="auto"/>
        </w:rPr>
        <w:t xml:space="preserve"> from March 3, 2022, Session</w:t>
      </w:r>
    </w:p>
    <w:p w14:paraId="730AFEE7" w14:textId="07E1D2AA" w:rsidR="00532392" w:rsidRDefault="00532392" w:rsidP="00A25014">
      <w:pPr>
        <w:rPr>
          <w:rFonts w:ascii="Lato" w:hAnsi="Lato"/>
          <w:sz w:val="28"/>
          <w:szCs w:val="28"/>
        </w:rPr>
      </w:pPr>
    </w:p>
    <w:p w14:paraId="3421E810" w14:textId="2AD97284" w:rsidR="006E5F56" w:rsidRPr="0026217F" w:rsidRDefault="006E5F56" w:rsidP="00A25014">
      <w:pPr>
        <w:rPr>
          <w:rFonts w:ascii="Lato" w:hAnsi="Lato"/>
          <w:sz w:val="24"/>
          <w:szCs w:val="24"/>
        </w:rPr>
      </w:pPr>
      <w:r w:rsidRPr="0026217F">
        <w:rPr>
          <w:rFonts w:ascii="Lato" w:hAnsi="Lato"/>
          <w:sz w:val="28"/>
          <w:szCs w:val="28"/>
        </w:rPr>
        <w:t>Building Cohesive Teams</w:t>
      </w:r>
      <w:r w:rsidR="0026217F" w:rsidRPr="0026217F">
        <w:rPr>
          <w:rFonts w:ascii="Lato" w:hAnsi="Lato"/>
          <w:sz w:val="28"/>
          <w:szCs w:val="28"/>
        </w:rPr>
        <w:t xml:space="preserve">, </w:t>
      </w:r>
      <w:r w:rsidR="0026217F" w:rsidRPr="0026217F">
        <w:rPr>
          <w:rFonts w:ascii="Lato" w:hAnsi="Lato"/>
          <w:sz w:val="24"/>
          <w:szCs w:val="24"/>
        </w:rPr>
        <w:t>April 12, 2022 (live on-line) class</w:t>
      </w:r>
    </w:p>
    <w:p w14:paraId="641ABD07" w14:textId="33E761F1" w:rsidR="0026217F" w:rsidRPr="0026217F" w:rsidRDefault="00532392" w:rsidP="00A25014">
      <w:pPr>
        <w:rPr>
          <w:rFonts w:ascii="Lato" w:hAnsi="Lato"/>
          <w:sz w:val="24"/>
          <w:szCs w:val="24"/>
        </w:rPr>
      </w:pPr>
      <w:hyperlink r:id="rId4" w:history="1">
        <w:r w:rsidR="0026217F" w:rsidRPr="0026217F">
          <w:rPr>
            <w:rStyle w:val="Hyperlink"/>
            <w:rFonts w:ascii="Lato" w:hAnsi="Lato"/>
            <w:sz w:val="24"/>
            <w:szCs w:val="24"/>
          </w:rPr>
          <w:t>https://hr.msu.edu/professional-development/courses/management/building-cohesive-teams.html</w:t>
        </w:r>
      </w:hyperlink>
    </w:p>
    <w:p w14:paraId="49F81607" w14:textId="77777777" w:rsidR="0026217F" w:rsidRDefault="0026217F" w:rsidP="00A25014">
      <w:pPr>
        <w:rPr>
          <w:rFonts w:ascii="Lato" w:hAnsi="Lato"/>
          <w:sz w:val="36"/>
          <w:szCs w:val="36"/>
        </w:rPr>
      </w:pPr>
    </w:p>
    <w:p w14:paraId="16EF8422" w14:textId="25DE817F" w:rsidR="00A25014" w:rsidRPr="0026217F" w:rsidRDefault="00A25014" w:rsidP="00A25014">
      <w:pPr>
        <w:rPr>
          <w:rFonts w:ascii="Lato" w:hAnsi="Lato"/>
          <w:sz w:val="32"/>
          <w:szCs w:val="32"/>
        </w:rPr>
      </w:pPr>
      <w:proofErr w:type="spellStart"/>
      <w:r w:rsidRPr="0026217F">
        <w:rPr>
          <w:rFonts w:ascii="Lato" w:hAnsi="Lato"/>
          <w:sz w:val="32"/>
          <w:szCs w:val="32"/>
        </w:rPr>
        <w:t>elevateU</w:t>
      </w:r>
      <w:proofErr w:type="spellEnd"/>
      <w:r w:rsidRPr="0026217F">
        <w:rPr>
          <w:rFonts w:ascii="Lato" w:hAnsi="Lato"/>
          <w:sz w:val="32"/>
          <w:szCs w:val="32"/>
        </w:rPr>
        <w:t xml:space="preserve"> Resources</w:t>
      </w:r>
    </w:p>
    <w:p w14:paraId="21112D65" w14:textId="77777777" w:rsidR="00C264E4" w:rsidRPr="00C264E4" w:rsidRDefault="00C264E4" w:rsidP="00A25014">
      <w:pPr>
        <w:rPr>
          <w:rFonts w:ascii="Lato" w:hAnsi="Lato"/>
          <w:sz w:val="24"/>
          <w:szCs w:val="24"/>
          <w:u w:val="single"/>
        </w:rPr>
      </w:pPr>
    </w:p>
    <w:p w14:paraId="2F879B28" w14:textId="77777777" w:rsidR="00C264E4" w:rsidRPr="00C264E4" w:rsidRDefault="00A25014" w:rsidP="00A25014">
      <w:pPr>
        <w:rPr>
          <w:rFonts w:ascii="Lato" w:hAnsi="Lato"/>
          <w:sz w:val="24"/>
          <w:szCs w:val="24"/>
        </w:rPr>
      </w:pPr>
      <w:r w:rsidRPr="00C264E4">
        <w:rPr>
          <w:rFonts w:ascii="Lato" w:hAnsi="Lato"/>
          <w:sz w:val="24"/>
          <w:szCs w:val="24"/>
        </w:rPr>
        <w:t xml:space="preserve">How to Increase Trust </w:t>
      </w:r>
    </w:p>
    <w:p w14:paraId="7DACBD5A" w14:textId="77CF6C42" w:rsidR="00A25014" w:rsidRPr="00C264E4" w:rsidRDefault="00532392" w:rsidP="00A25014">
      <w:pPr>
        <w:rPr>
          <w:rFonts w:ascii="Lato" w:hAnsi="Lato" w:cs="Open Sans"/>
          <w:sz w:val="24"/>
          <w:szCs w:val="24"/>
          <w:shd w:val="clear" w:color="auto" w:fill="FFFFFF"/>
        </w:rPr>
      </w:pPr>
      <w:hyperlink r:id="rId5" w:history="1">
        <w:r w:rsidR="00C264E4" w:rsidRPr="00C264E4">
          <w:rPr>
            <w:rStyle w:val="Hyperlink"/>
            <w:rFonts w:ascii="Lato" w:hAnsi="Lato" w:cs="Open Sans"/>
            <w:sz w:val="24"/>
            <w:szCs w:val="24"/>
            <w:shd w:val="clear" w:color="auto" w:fill="FFFFFF"/>
          </w:rPr>
          <w:t>https://elevateu.skillport.com/skillportfe/main.action?path=summary/VIDEOS/141658</w:t>
        </w:r>
      </w:hyperlink>
    </w:p>
    <w:p w14:paraId="66E91DF4" w14:textId="77777777" w:rsidR="00A25014" w:rsidRPr="00C264E4" w:rsidRDefault="00A25014" w:rsidP="00A25014">
      <w:pPr>
        <w:rPr>
          <w:rFonts w:ascii="Lato" w:hAnsi="Lato" w:cs="Open Sans"/>
          <w:sz w:val="24"/>
          <w:szCs w:val="24"/>
          <w:shd w:val="clear" w:color="auto" w:fill="FFFFFF"/>
        </w:rPr>
      </w:pPr>
    </w:p>
    <w:p w14:paraId="182F0803" w14:textId="77777777" w:rsidR="00A25014" w:rsidRPr="00C264E4" w:rsidRDefault="00A25014" w:rsidP="00A25014">
      <w:pPr>
        <w:rPr>
          <w:rFonts w:ascii="Lato" w:hAnsi="Lato" w:cs="Open Sans"/>
          <w:color w:val="494B43"/>
          <w:sz w:val="24"/>
          <w:szCs w:val="24"/>
          <w:shd w:val="clear" w:color="auto" w:fill="FFFFFF"/>
        </w:rPr>
      </w:pPr>
      <w:r w:rsidRPr="00C264E4">
        <w:rPr>
          <w:rFonts w:ascii="Lato" w:hAnsi="Lato" w:cs="Open Sans"/>
          <w:sz w:val="24"/>
          <w:szCs w:val="24"/>
          <w:shd w:val="clear" w:color="auto" w:fill="FFFFFF"/>
        </w:rPr>
        <w:t xml:space="preserve">Building Trust in Your Team </w:t>
      </w:r>
      <w:hyperlink r:id="rId6" w:history="1">
        <w:r w:rsidRPr="00C264E4">
          <w:rPr>
            <w:rStyle w:val="Hyperlink"/>
            <w:rFonts w:ascii="Lato" w:hAnsi="Lato" w:cs="Open Sans"/>
            <w:sz w:val="24"/>
            <w:szCs w:val="24"/>
            <w:shd w:val="clear" w:color="auto" w:fill="FFFFFF"/>
          </w:rPr>
          <w:t>https://elevateu.skillport.com/skillportfe/main.action?path=summary/VIDEOS/150106</w:t>
        </w:r>
      </w:hyperlink>
    </w:p>
    <w:p w14:paraId="5F5323EB" w14:textId="77777777" w:rsidR="00A25014" w:rsidRPr="00C264E4" w:rsidRDefault="00A25014" w:rsidP="00A25014">
      <w:pPr>
        <w:rPr>
          <w:rFonts w:ascii="Lato" w:hAnsi="Lato" w:cs="Open Sans"/>
          <w:color w:val="494B43"/>
          <w:sz w:val="24"/>
          <w:szCs w:val="24"/>
          <w:shd w:val="clear" w:color="auto" w:fill="FFFFFF"/>
        </w:rPr>
      </w:pPr>
    </w:p>
    <w:p w14:paraId="1395DD7E" w14:textId="77777777" w:rsidR="00A25014" w:rsidRPr="00C264E4" w:rsidRDefault="00A25014" w:rsidP="00A25014">
      <w:pPr>
        <w:rPr>
          <w:rFonts w:ascii="Lato" w:hAnsi="Lato" w:cs="Open Sans"/>
          <w:color w:val="494B43"/>
          <w:sz w:val="24"/>
          <w:szCs w:val="24"/>
          <w:shd w:val="clear" w:color="auto" w:fill="FFFFFF"/>
        </w:rPr>
      </w:pPr>
      <w:r w:rsidRPr="00C264E4">
        <w:rPr>
          <w:rFonts w:ascii="Lato" w:hAnsi="Lato" w:cs="Open Sans"/>
          <w:sz w:val="24"/>
          <w:szCs w:val="24"/>
          <w:shd w:val="clear" w:color="auto" w:fill="FFFFFF"/>
        </w:rPr>
        <w:t xml:space="preserve">Building Trust and Credibility </w:t>
      </w:r>
      <w:hyperlink r:id="rId7" w:history="1">
        <w:r w:rsidRPr="00C264E4">
          <w:rPr>
            <w:rStyle w:val="Hyperlink"/>
            <w:rFonts w:ascii="Lato" w:hAnsi="Lato" w:cs="Open Sans"/>
            <w:sz w:val="24"/>
            <w:szCs w:val="24"/>
            <w:shd w:val="clear" w:color="auto" w:fill="FFFFFF"/>
          </w:rPr>
          <w:t>https://elevateu.skillport.com/skillportfe/main.action?path=summary/VIDEOS/113288</w:t>
        </w:r>
      </w:hyperlink>
    </w:p>
    <w:p w14:paraId="775EEC8F" w14:textId="77777777" w:rsidR="00A25014" w:rsidRPr="00C264E4" w:rsidRDefault="00A25014" w:rsidP="00A25014">
      <w:pPr>
        <w:rPr>
          <w:rFonts w:ascii="Lato" w:hAnsi="Lato" w:cs="Open Sans"/>
          <w:color w:val="494B43"/>
          <w:sz w:val="24"/>
          <w:szCs w:val="24"/>
          <w:shd w:val="clear" w:color="auto" w:fill="FFFFFF"/>
        </w:rPr>
      </w:pPr>
    </w:p>
    <w:p w14:paraId="0FA61639" w14:textId="77777777" w:rsidR="00A25014" w:rsidRPr="00C264E4" w:rsidRDefault="00A25014" w:rsidP="00A25014">
      <w:pPr>
        <w:rPr>
          <w:rFonts w:ascii="Lato" w:hAnsi="Lato" w:cs="Open Sans"/>
          <w:color w:val="494B43"/>
          <w:sz w:val="24"/>
          <w:szCs w:val="24"/>
          <w:shd w:val="clear" w:color="auto" w:fill="FFFFFF"/>
        </w:rPr>
      </w:pPr>
      <w:r w:rsidRPr="00C264E4">
        <w:rPr>
          <w:rFonts w:ascii="Lato" w:hAnsi="Lato" w:cs="Open Sans"/>
          <w:sz w:val="24"/>
          <w:szCs w:val="24"/>
          <w:shd w:val="clear" w:color="auto" w:fill="FFFFFF"/>
        </w:rPr>
        <w:t xml:space="preserve">Leading your Team Through Change </w:t>
      </w:r>
      <w:hyperlink r:id="rId8" w:history="1">
        <w:r w:rsidRPr="00C264E4">
          <w:rPr>
            <w:rStyle w:val="Hyperlink"/>
            <w:rFonts w:ascii="Lato" w:hAnsi="Lato" w:cs="Open Sans"/>
            <w:sz w:val="24"/>
            <w:szCs w:val="24"/>
            <w:shd w:val="clear" w:color="auto" w:fill="FFFFFF"/>
          </w:rPr>
          <w:t>https://elevateu.skillport.com/skillportfe/main.action?path=summary/COURSES/ald_02_a03_bs_enus</w:t>
        </w:r>
      </w:hyperlink>
    </w:p>
    <w:p w14:paraId="71AF4E50" w14:textId="77777777" w:rsidR="00A25014" w:rsidRPr="00C264E4" w:rsidRDefault="00A25014" w:rsidP="00A25014">
      <w:pPr>
        <w:rPr>
          <w:rFonts w:ascii="Lato" w:hAnsi="Lato" w:cs="Open Sans"/>
          <w:color w:val="494B43"/>
          <w:sz w:val="24"/>
          <w:szCs w:val="24"/>
          <w:shd w:val="clear" w:color="auto" w:fill="FFFFFF"/>
        </w:rPr>
      </w:pPr>
    </w:p>
    <w:p w14:paraId="087A9A52" w14:textId="7AC64437" w:rsidR="00A25014" w:rsidRPr="0026217F" w:rsidRDefault="00C264E4" w:rsidP="00A25014">
      <w:pPr>
        <w:rPr>
          <w:rFonts w:ascii="Lato" w:hAnsi="Lato" w:cs="Open Sans"/>
          <w:sz w:val="32"/>
          <w:szCs w:val="32"/>
          <w:shd w:val="clear" w:color="auto" w:fill="FFFFFF"/>
        </w:rPr>
      </w:pPr>
      <w:r w:rsidRPr="0026217F">
        <w:rPr>
          <w:rFonts w:ascii="Lato" w:hAnsi="Lato" w:cs="Open Sans"/>
          <w:sz w:val="32"/>
          <w:szCs w:val="32"/>
          <w:shd w:val="clear" w:color="auto" w:fill="FFFFFF"/>
        </w:rPr>
        <w:t>Recommended Articles/Documents</w:t>
      </w:r>
    </w:p>
    <w:p w14:paraId="2901C1F4" w14:textId="77777777" w:rsidR="00C264E4" w:rsidRPr="00C264E4" w:rsidRDefault="00C264E4" w:rsidP="00A25014">
      <w:pPr>
        <w:rPr>
          <w:rFonts w:ascii="Lato" w:hAnsi="Lato" w:cs="Open Sans"/>
          <w:color w:val="494B43"/>
          <w:sz w:val="24"/>
          <w:szCs w:val="24"/>
          <w:shd w:val="clear" w:color="auto" w:fill="FFFFFF"/>
        </w:rPr>
      </w:pPr>
    </w:p>
    <w:p w14:paraId="4AFD75C6" w14:textId="77777777" w:rsidR="00C264E4" w:rsidRPr="0026217F" w:rsidRDefault="00A25014" w:rsidP="00A25014">
      <w:pPr>
        <w:rPr>
          <w:rFonts w:ascii="Lato" w:hAnsi="Lato" w:cs="Open Sans"/>
          <w:shd w:val="clear" w:color="auto" w:fill="FFFFFF"/>
        </w:rPr>
      </w:pPr>
      <w:r w:rsidRPr="0026217F">
        <w:rPr>
          <w:rFonts w:ascii="Lato" w:hAnsi="Lato" w:cs="Open Sans"/>
          <w:shd w:val="clear" w:color="auto" w:fill="FFFFFF"/>
        </w:rPr>
        <w:t xml:space="preserve">BRAVING: The Seven Elements of Trust </w:t>
      </w:r>
    </w:p>
    <w:p w14:paraId="627EF1A9" w14:textId="437A6EE7" w:rsidR="00A25014" w:rsidRPr="0026217F" w:rsidRDefault="00532392" w:rsidP="00A25014">
      <w:pPr>
        <w:rPr>
          <w:rFonts w:ascii="Lato" w:hAnsi="Lato"/>
        </w:rPr>
      </w:pPr>
      <w:hyperlink r:id="rId9" w:history="1">
        <w:r w:rsidR="00A25014" w:rsidRPr="0026217F">
          <w:rPr>
            <w:rStyle w:val="Hyperlink"/>
            <w:rFonts w:ascii="Lato" w:hAnsi="Lato"/>
            <w:color w:val="0000FF"/>
          </w:rPr>
          <w:t>braving-brene-brown.pdf (typepad.com)</w:t>
        </w:r>
      </w:hyperlink>
    </w:p>
    <w:p w14:paraId="3B09D13D" w14:textId="77777777" w:rsidR="00A25014" w:rsidRPr="0026217F" w:rsidRDefault="00A25014" w:rsidP="00A25014">
      <w:pPr>
        <w:rPr>
          <w:rFonts w:ascii="Lato" w:hAnsi="Lato"/>
        </w:rPr>
      </w:pPr>
    </w:p>
    <w:p w14:paraId="02ACD9C5" w14:textId="77777777" w:rsidR="00A25014" w:rsidRPr="0026217F" w:rsidRDefault="00532392" w:rsidP="00A25014">
      <w:pPr>
        <w:rPr>
          <w:rFonts w:ascii="Lato" w:hAnsi="Lato"/>
        </w:rPr>
      </w:pPr>
      <w:hyperlink r:id="rId10" w:history="1">
        <w:r w:rsidR="00A25014" w:rsidRPr="0026217F">
          <w:rPr>
            <w:rStyle w:val="Hyperlink"/>
            <w:rFonts w:ascii="Lato" w:hAnsi="Lato"/>
          </w:rPr>
          <w:t>Resetting the Leadership Agenda Post-COVID-19</w:t>
        </w:r>
      </w:hyperlink>
      <w:r w:rsidR="00A25014" w:rsidRPr="0026217F">
        <w:rPr>
          <w:rFonts w:ascii="Lato" w:hAnsi="Lato"/>
        </w:rPr>
        <w:t xml:space="preserve"> </w:t>
      </w:r>
    </w:p>
    <w:p w14:paraId="3C2B0E6B" w14:textId="77777777" w:rsidR="00A25014" w:rsidRPr="0026217F" w:rsidRDefault="00A25014" w:rsidP="00A25014">
      <w:pPr>
        <w:rPr>
          <w:rFonts w:ascii="Lato" w:hAnsi="Lato"/>
        </w:rPr>
      </w:pPr>
    </w:p>
    <w:p w14:paraId="5AD4ED06" w14:textId="77777777" w:rsidR="00A25014" w:rsidRPr="0026217F" w:rsidRDefault="00532392" w:rsidP="00A25014">
      <w:pPr>
        <w:rPr>
          <w:rFonts w:ascii="Lato" w:hAnsi="Lato"/>
        </w:rPr>
      </w:pPr>
      <w:hyperlink r:id="rId11" w:history="1">
        <w:r w:rsidR="00A25014" w:rsidRPr="0026217F">
          <w:rPr>
            <w:rStyle w:val="Hyperlink"/>
            <w:rFonts w:ascii="Lato" w:hAnsi="Lato"/>
          </w:rPr>
          <w:t>Academic Leadership During a Pandemic: Department Heads Leading with a Focus on Equity</w:t>
        </w:r>
      </w:hyperlink>
    </w:p>
    <w:p w14:paraId="3595DAF8" w14:textId="77777777" w:rsidR="00A25014" w:rsidRPr="0026217F" w:rsidRDefault="00A25014" w:rsidP="00A25014">
      <w:pPr>
        <w:rPr>
          <w:rFonts w:ascii="Lato" w:hAnsi="Lato"/>
        </w:rPr>
      </w:pPr>
    </w:p>
    <w:p w14:paraId="50FE2320" w14:textId="77777777" w:rsidR="00A25014" w:rsidRPr="0026217F" w:rsidRDefault="00532392" w:rsidP="00A25014">
      <w:pPr>
        <w:rPr>
          <w:rFonts w:ascii="Lato" w:hAnsi="Lato"/>
        </w:rPr>
      </w:pPr>
      <w:hyperlink r:id="rId12" w:history="1">
        <w:r w:rsidR="00A25014" w:rsidRPr="0026217F">
          <w:rPr>
            <w:rStyle w:val="Hyperlink"/>
            <w:rFonts w:ascii="Lato" w:hAnsi="Lato"/>
          </w:rPr>
          <w:t>Leading Through Disruptive Change</w:t>
        </w:r>
      </w:hyperlink>
    </w:p>
    <w:p w14:paraId="409663F5" w14:textId="77777777" w:rsidR="00A25014" w:rsidRPr="0026217F" w:rsidRDefault="00A25014" w:rsidP="00A25014">
      <w:pPr>
        <w:rPr>
          <w:rFonts w:ascii="Lato" w:hAnsi="Lato"/>
        </w:rPr>
      </w:pPr>
    </w:p>
    <w:p w14:paraId="648585F8" w14:textId="77777777" w:rsidR="00A25014" w:rsidRPr="0026217F" w:rsidRDefault="00532392" w:rsidP="00A25014">
      <w:pPr>
        <w:rPr>
          <w:rFonts w:ascii="Lato" w:hAnsi="Lato"/>
        </w:rPr>
      </w:pPr>
      <w:hyperlink r:id="rId13" w:history="1">
        <w:r w:rsidR="00A25014" w:rsidRPr="0026217F">
          <w:rPr>
            <w:rStyle w:val="Hyperlink"/>
            <w:rFonts w:ascii="Lato" w:hAnsi="Lato"/>
          </w:rPr>
          <w:t>Best Practices for Leading Positive Change in Higher Education</w:t>
        </w:r>
      </w:hyperlink>
    </w:p>
    <w:p w14:paraId="71715E5F" w14:textId="77777777" w:rsidR="00A25014" w:rsidRPr="0026217F" w:rsidRDefault="00A25014" w:rsidP="00A25014">
      <w:pPr>
        <w:rPr>
          <w:rFonts w:ascii="Lato" w:hAnsi="Lato"/>
        </w:rPr>
      </w:pPr>
    </w:p>
    <w:p w14:paraId="23B8A97D" w14:textId="77777777" w:rsidR="00A25014" w:rsidRPr="0026217F" w:rsidRDefault="00532392" w:rsidP="00A25014">
      <w:pPr>
        <w:rPr>
          <w:rFonts w:ascii="Lato" w:hAnsi="Lato"/>
        </w:rPr>
      </w:pPr>
      <w:hyperlink r:id="rId14" w:history="1">
        <w:r w:rsidR="00A25014" w:rsidRPr="0026217F">
          <w:rPr>
            <w:rStyle w:val="Hyperlink"/>
            <w:rFonts w:ascii="Lato" w:hAnsi="Lato"/>
          </w:rPr>
          <w:t>Why Professional Development is a Strategic Priority During a Time of Rapid Change</w:t>
        </w:r>
      </w:hyperlink>
    </w:p>
    <w:p w14:paraId="7E4AEB7C" w14:textId="77777777" w:rsidR="00A25014" w:rsidRPr="0026217F" w:rsidRDefault="00A25014" w:rsidP="00A25014">
      <w:pPr>
        <w:rPr>
          <w:rFonts w:ascii="Lato" w:hAnsi="Lato"/>
        </w:rPr>
      </w:pPr>
    </w:p>
    <w:p w14:paraId="1B38F467" w14:textId="77777777" w:rsidR="00A25014" w:rsidRPr="0026217F" w:rsidRDefault="00532392" w:rsidP="00A25014">
      <w:pPr>
        <w:rPr>
          <w:rFonts w:ascii="Lato" w:hAnsi="Lato"/>
        </w:rPr>
      </w:pPr>
      <w:hyperlink r:id="rId15" w:history="1">
        <w:r w:rsidR="00A25014" w:rsidRPr="0026217F">
          <w:rPr>
            <w:rStyle w:val="Hyperlink"/>
            <w:rFonts w:ascii="Lato" w:hAnsi="Lato"/>
          </w:rPr>
          <w:t>Employee Engagement in a Rapidly Changing Workplace</w:t>
        </w:r>
      </w:hyperlink>
    </w:p>
    <w:p w14:paraId="7304CCBC" w14:textId="77777777" w:rsidR="00A25014" w:rsidRPr="0026217F" w:rsidRDefault="00A25014" w:rsidP="00A25014">
      <w:pPr>
        <w:rPr>
          <w:rFonts w:ascii="Lato" w:hAnsi="Lato"/>
        </w:rPr>
      </w:pPr>
    </w:p>
    <w:p w14:paraId="1A2F46C7" w14:textId="77777777" w:rsidR="00A25014" w:rsidRPr="0026217F" w:rsidRDefault="00532392" w:rsidP="00A25014">
      <w:pPr>
        <w:rPr>
          <w:rFonts w:ascii="Lato" w:hAnsi="Lato"/>
        </w:rPr>
      </w:pPr>
      <w:hyperlink r:id="rId16" w:history="1">
        <w:r w:rsidR="00A25014" w:rsidRPr="0026217F">
          <w:rPr>
            <w:rStyle w:val="Hyperlink"/>
            <w:rFonts w:ascii="Lato" w:hAnsi="Lato"/>
          </w:rPr>
          <w:t>Navigating Through Crisis to Reinvention</w:t>
        </w:r>
      </w:hyperlink>
    </w:p>
    <w:p w14:paraId="22BB0B26" w14:textId="77777777" w:rsidR="00A25014" w:rsidRPr="0026217F" w:rsidRDefault="00A25014" w:rsidP="00A25014">
      <w:pPr>
        <w:rPr>
          <w:rFonts w:ascii="Lato" w:hAnsi="Lato"/>
        </w:rPr>
      </w:pPr>
    </w:p>
    <w:p w14:paraId="7CA775E3" w14:textId="77777777" w:rsidR="00A25014" w:rsidRPr="0026217F" w:rsidRDefault="00532392" w:rsidP="00A25014">
      <w:pPr>
        <w:rPr>
          <w:rFonts w:ascii="Lato" w:hAnsi="Lato"/>
        </w:rPr>
      </w:pPr>
      <w:hyperlink r:id="rId17" w:history="1">
        <w:r w:rsidR="00A25014" w:rsidRPr="0026217F">
          <w:rPr>
            <w:rStyle w:val="Hyperlink"/>
            <w:rFonts w:ascii="Lato" w:hAnsi="Lato"/>
          </w:rPr>
          <w:t>4 Ways to Continue Employee Development When Budgets are Cut</w:t>
        </w:r>
      </w:hyperlink>
    </w:p>
    <w:p w14:paraId="5AD7A87E" w14:textId="70650D17" w:rsidR="00B113FE" w:rsidRPr="0026217F" w:rsidRDefault="00B113FE">
      <w:pPr>
        <w:rPr>
          <w:rFonts w:ascii="Lato" w:hAnsi="Lato"/>
        </w:rPr>
      </w:pPr>
    </w:p>
    <w:p w14:paraId="5EE44F9C" w14:textId="13455924" w:rsidR="00CC4A62" w:rsidRPr="0026217F" w:rsidRDefault="00532392" w:rsidP="00CC4A62">
      <w:pPr>
        <w:rPr>
          <w:rFonts w:ascii="Lato" w:hAnsi="Lato"/>
        </w:rPr>
      </w:pPr>
      <w:hyperlink r:id="rId18" w:history="1">
        <w:r w:rsidR="006E5F56" w:rsidRPr="0026217F">
          <w:rPr>
            <w:rStyle w:val="Hyperlink"/>
            <w:rFonts w:ascii="Lato" w:hAnsi="Lato"/>
          </w:rPr>
          <w:t>Proven Ways to Earn Your Employees Trust</w:t>
        </w:r>
      </w:hyperlink>
      <w:r w:rsidR="00CC4A62" w:rsidRPr="0026217F">
        <w:rPr>
          <w:rFonts w:ascii="Lato" w:hAnsi="Lato"/>
        </w:rPr>
        <w:t xml:space="preserve"> </w:t>
      </w:r>
    </w:p>
    <w:p w14:paraId="6FB421D1" w14:textId="23B5255B" w:rsidR="00CC4A62" w:rsidRPr="0026217F" w:rsidRDefault="00CC4A62">
      <w:pPr>
        <w:rPr>
          <w:rFonts w:ascii="Lato" w:hAnsi="Lato"/>
        </w:rPr>
      </w:pPr>
    </w:p>
    <w:p w14:paraId="7766D4B8" w14:textId="03BD891C" w:rsidR="006E5F56" w:rsidRPr="0026217F" w:rsidRDefault="00532392">
      <w:pPr>
        <w:rPr>
          <w:rFonts w:ascii="Lato" w:hAnsi="Lato"/>
        </w:rPr>
      </w:pPr>
      <w:hyperlink r:id="rId19" w:history="1">
        <w:r w:rsidR="006E5F56" w:rsidRPr="0026217F">
          <w:rPr>
            <w:rStyle w:val="Hyperlink"/>
            <w:rFonts w:ascii="Lato" w:hAnsi="Lato"/>
          </w:rPr>
          <w:t>You Can't Delegate Change Management</w:t>
        </w:r>
      </w:hyperlink>
    </w:p>
    <w:p w14:paraId="412E2029" w14:textId="77777777" w:rsidR="006E5F56" w:rsidRPr="0026217F" w:rsidRDefault="006E5F56">
      <w:pPr>
        <w:rPr>
          <w:rFonts w:ascii="Lato" w:hAnsi="Lato"/>
        </w:rPr>
      </w:pPr>
    </w:p>
    <w:p w14:paraId="4D6ACF66" w14:textId="37A189B8" w:rsidR="006E5F56" w:rsidRPr="00C264E4" w:rsidRDefault="00532392">
      <w:pPr>
        <w:rPr>
          <w:rFonts w:ascii="Lato" w:hAnsi="Lato"/>
          <w:sz w:val="24"/>
          <w:szCs w:val="24"/>
        </w:rPr>
      </w:pPr>
      <w:hyperlink r:id="rId20" w:history="1">
        <w:r w:rsidR="006E5F56" w:rsidRPr="0026217F">
          <w:rPr>
            <w:rStyle w:val="Hyperlink"/>
            <w:rFonts w:ascii="Lato" w:hAnsi="Lato"/>
          </w:rPr>
          <w:t>To Approach Change Differently, Change your Approach</w:t>
        </w:r>
      </w:hyperlink>
    </w:p>
    <w:sectPr w:rsidR="006E5F56" w:rsidRPr="00C2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14"/>
    <w:rsid w:val="0026217F"/>
    <w:rsid w:val="00532392"/>
    <w:rsid w:val="006E5F56"/>
    <w:rsid w:val="00A25014"/>
    <w:rsid w:val="00B113FE"/>
    <w:rsid w:val="00C264E4"/>
    <w:rsid w:val="00C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35F9"/>
  <w15:chartTrackingRefBased/>
  <w15:docId w15:val="{2FA51756-2305-410D-B9B6-6BBAB54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1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3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3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0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A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4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2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23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vateu.skillport.com/skillportfe/main.action?path=summary/COURSES/ald_02_a03_bs_enus" TargetMode="External"/><Relationship Id="rId13" Type="http://schemas.openxmlformats.org/officeDocument/2006/relationships/hyperlink" Target="https://www.facultyfocus.com/articles/academic-leadership/best-practices-for-leading-positive-change-in-higher-education/" TargetMode="External"/><Relationship Id="rId18" Type="http://schemas.openxmlformats.org/officeDocument/2006/relationships/hyperlink" Target="file:///C:\Users\margrave\AppData\Local\Microsoft\Windows\INetCache\Content.Outlook\YG0Q8U6A\Proven%20Ways%20to%20Earn%20Your%20Employees%20Trus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levateu.skillport.com/skillportfe/main.action?path=summary/VIDEOS/113288" TargetMode="External"/><Relationship Id="rId12" Type="http://schemas.openxmlformats.org/officeDocument/2006/relationships/hyperlink" Target="https://www.huronconsultinggroup.com/insights/leading-through-change" TargetMode="External"/><Relationship Id="rId17" Type="http://schemas.openxmlformats.org/officeDocument/2006/relationships/hyperlink" Target="https://www.gallup.com/workplace/309284/ways-continue-employee-development-covid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urcelive.hr.msu.edu/?p=15056" TargetMode="External"/><Relationship Id="rId20" Type="http://schemas.openxmlformats.org/officeDocument/2006/relationships/hyperlink" Target="file:///C:\Users\margrave\AppData\Local\Microsoft\Windows\INetCache\Content.Outlook\YG0Q8U6A\To%20Approach%20Change%20Differently,%20Change%20your%20Approach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vateu.skillport.com/skillportfe/main.action?path=summary/VIDEOS/150106" TargetMode="External"/><Relationship Id="rId11" Type="http://schemas.openxmlformats.org/officeDocument/2006/relationships/hyperlink" Target="https://www.frontiersin.org/articles/10.3389/feduc.2020.614641/full" TargetMode="External"/><Relationship Id="rId5" Type="http://schemas.openxmlformats.org/officeDocument/2006/relationships/hyperlink" Target="https://elevateu.skillport.com/skillportfe/main.action?path=summary/VIDEOS/141658" TargetMode="External"/><Relationship Id="rId15" Type="http://schemas.openxmlformats.org/officeDocument/2006/relationships/hyperlink" Target="https://sourcelive.hr.msu.edu/?p=15173" TargetMode="External"/><Relationship Id="rId10" Type="http://schemas.openxmlformats.org/officeDocument/2006/relationships/hyperlink" Target="https://aacsb.edu/insights/articles/2021/01/resetting-the-leadership-agenda-post-covid-19" TargetMode="External"/><Relationship Id="rId19" Type="http://schemas.openxmlformats.org/officeDocument/2006/relationships/hyperlink" Target="file:///C:\Users\margrave\AppData\Local\Microsoft\Windows\INetCache\Content.Outlook\YG0Q8U6A\You%20Can't%20Delegate%20Change%20Management" TargetMode="External"/><Relationship Id="rId4" Type="http://schemas.openxmlformats.org/officeDocument/2006/relationships/hyperlink" Target="https://hr.msu.edu/professional-development/courses/management/building-cohesive-teams.html" TargetMode="External"/><Relationship Id="rId9" Type="http://schemas.openxmlformats.org/officeDocument/2006/relationships/hyperlink" Target="https://edbatista.typepad.com/files/braving-brene-brown.pdf" TargetMode="External"/><Relationship Id="rId14" Type="http://schemas.openxmlformats.org/officeDocument/2006/relationships/hyperlink" Target="https://www.academicimpressions.com/wp-content/uploads/2020/05/pd-report-ai-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hertela</dc:creator>
  <cp:keywords/>
  <dc:description/>
  <cp:lastModifiedBy>Leverich, Cindi</cp:lastModifiedBy>
  <cp:revision>2</cp:revision>
  <dcterms:created xsi:type="dcterms:W3CDTF">2022-03-08T15:30:00Z</dcterms:created>
  <dcterms:modified xsi:type="dcterms:W3CDTF">2022-03-08T15:30:00Z</dcterms:modified>
</cp:coreProperties>
</file>